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6E5" w14:textId="77777777" w:rsidR="00634A04" w:rsidRPr="00A44B0D" w:rsidRDefault="0017594B" w:rsidP="00FF56FF">
      <w:pPr>
        <w:pStyle w:val="ecxp1"/>
        <w:rPr>
          <w:rStyle w:val="ecxs1"/>
          <w:rFonts w:ascii="Calibri" w:hAnsi="Calibri" w:cs="Segoe UI"/>
          <w:color w:val="000000"/>
          <w:sz w:val="36"/>
          <w:szCs w:val="36"/>
        </w:rPr>
      </w:pPr>
      <w:r w:rsidRPr="00A44B0D">
        <w:rPr>
          <w:rStyle w:val="ecxs1"/>
          <w:rFonts w:ascii="Calibri" w:hAnsi="Calibri" w:cs="Segoe UI"/>
          <w:color w:val="000000"/>
          <w:sz w:val="36"/>
          <w:szCs w:val="36"/>
        </w:rPr>
        <w:t>Fischer</w:t>
      </w:r>
      <w:r w:rsidR="006423FB" w:rsidRPr="00A44B0D">
        <w:rPr>
          <w:rStyle w:val="ecxs1"/>
          <w:rFonts w:ascii="Calibri" w:hAnsi="Calibri" w:cs="Segoe UI"/>
          <w:color w:val="000000"/>
          <w:sz w:val="36"/>
          <w:szCs w:val="36"/>
        </w:rPr>
        <w:t xml:space="preserve">verein Hermaringen e.V.                       </w:t>
      </w:r>
      <w:r w:rsidR="00634A04" w:rsidRPr="00A44B0D">
        <w:rPr>
          <w:rFonts w:ascii="Verdana" w:hAnsi="Verdana"/>
          <w:noProof/>
        </w:rPr>
        <w:drawing>
          <wp:inline distT="0" distB="0" distL="0" distR="0" wp14:anchorId="49B92292" wp14:editId="5E702669">
            <wp:extent cx="1371600" cy="1680805"/>
            <wp:effectExtent l="19050" t="0" r="0" b="0"/>
            <wp:docPr id="5" name="Bild 1" descr="Wappen.jpg (11519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pen.jpg (11519 Byte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8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A04" w:rsidRPr="00A44B0D">
        <w:rPr>
          <w:rStyle w:val="ecxs1"/>
          <w:rFonts w:ascii="Calibri" w:hAnsi="Calibri" w:cs="Segoe UI"/>
          <w:color w:val="000000"/>
          <w:sz w:val="23"/>
          <w:szCs w:val="23"/>
        </w:rPr>
        <w:t xml:space="preserve">      </w:t>
      </w:r>
    </w:p>
    <w:p w14:paraId="0A97C518" w14:textId="77777777" w:rsidR="00214449" w:rsidRPr="0052603E" w:rsidRDefault="00214449" w:rsidP="00214449">
      <w:pPr>
        <w:rPr>
          <w:b/>
          <w:sz w:val="24"/>
          <w:szCs w:val="24"/>
        </w:rPr>
      </w:pPr>
      <w:r w:rsidRPr="0052603E">
        <w:rPr>
          <w:b/>
          <w:sz w:val="24"/>
          <w:szCs w:val="24"/>
        </w:rPr>
        <w:t>Liebe Angelfreunde</w:t>
      </w:r>
      <w:r w:rsidRPr="0052603E">
        <w:rPr>
          <w:sz w:val="24"/>
          <w:szCs w:val="24"/>
        </w:rPr>
        <w:t xml:space="preserve"> </w:t>
      </w:r>
    </w:p>
    <w:p w14:paraId="7B70CD9B" w14:textId="77777777" w:rsidR="00214449" w:rsidRDefault="00214449" w:rsidP="00214449">
      <w:pPr>
        <w:rPr>
          <w:b/>
        </w:rPr>
      </w:pPr>
      <w:r w:rsidRPr="00095D2D">
        <w:rPr>
          <w:b/>
        </w:rPr>
        <w:t xml:space="preserve">Hier sind die </w:t>
      </w:r>
      <w:r>
        <w:rPr>
          <w:b/>
        </w:rPr>
        <w:t xml:space="preserve">Details der </w:t>
      </w:r>
      <w:r w:rsidR="00E114EB">
        <w:rPr>
          <w:b/>
        </w:rPr>
        <w:t xml:space="preserve">nächsten </w:t>
      </w:r>
      <w:r w:rsidRPr="00095D2D">
        <w:rPr>
          <w:b/>
        </w:rPr>
        <w:t>Veranstaltungen und Ter</w:t>
      </w:r>
      <w:r w:rsidR="00E114EB">
        <w:rPr>
          <w:b/>
        </w:rPr>
        <w:t>mine</w:t>
      </w:r>
      <w:r w:rsidRPr="00095D2D">
        <w:rPr>
          <w:b/>
        </w:rPr>
        <w:t>.</w:t>
      </w:r>
    </w:p>
    <w:p w14:paraId="318CB3BD" w14:textId="77777777" w:rsidR="00214449" w:rsidRPr="00CB77E0" w:rsidRDefault="00CB77E0" w:rsidP="00214449">
      <w:pPr>
        <w:rPr>
          <w:b/>
          <w:u w:val="single"/>
        </w:rPr>
      </w:pPr>
      <w:r w:rsidRPr="00CB77E0">
        <w:rPr>
          <w:b/>
          <w:u w:val="single"/>
        </w:rPr>
        <w:t>Zu allen</w:t>
      </w:r>
      <w:r w:rsidR="00214449" w:rsidRPr="00CB77E0">
        <w:rPr>
          <w:b/>
          <w:u w:val="single"/>
        </w:rPr>
        <w:t xml:space="preserve"> Veranstaltungen werden immer zahlreiche und tatkräftige Helfer gebraucht!!</w:t>
      </w:r>
    </w:p>
    <w:p w14:paraId="041D66B9" w14:textId="37D65406" w:rsidR="00322230" w:rsidRPr="00A44B0D" w:rsidRDefault="00CB77E0" w:rsidP="00322230">
      <w:pPr>
        <w:rPr>
          <w:b/>
        </w:rPr>
      </w:pPr>
      <w:r>
        <w:rPr>
          <w:b/>
        </w:rPr>
        <w:t xml:space="preserve">1. </w:t>
      </w:r>
      <w:r w:rsidRPr="002D3C25">
        <w:rPr>
          <w:b/>
        </w:rPr>
        <w:t xml:space="preserve">Arbeitsdienst </w:t>
      </w:r>
      <w:r w:rsidR="00A636EE">
        <w:rPr>
          <w:b/>
        </w:rPr>
        <w:t xml:space="preserve">am </w:t>
      </w:r>
      <w:r w:rsidR="00885F3B">
        <w:rPr>
          <w:b/>
        </w:rPr>
        <w:t>18</w:t>
      </w:r>
      <w:r>
        <w:rPr>
          <w:b/>
        </w:rPr>
        <w:t>.</w:t>
      </w:r>
      <w:r w:rsidR="00885F3B">
        <w:rPr>
          <w:b/>
        </w:rPr>
        <w:t xml:space="preserve"> / 19. und 20.</w:t>
      </w:r>
      <w:r>
        <w:rPr>
          <w:b/>
        </w:rPr>
        <w:t xml:space="preserve"> </w:t>
      </w:r>
      <w:r w:rsidR="00322230">
        <w:rPr>
          <w:b/>
        </w:rPr>
        <w:t xml:space="preserve">April </w:t>
      </w:r>
      <w:r w:rsidR="00A44B0D">
        <w:rPr>
          <w:b/>
        </w:rPr>
        <w:t>–</w:t>
      </w:r>
      <w:r w:rsidR="00A636EE">
        <w:rPr>
          <w:b/>
        </w:rPr>
        <w:t xml:space="preserve"> Petri</w:t>
      </w:r>
      <w:r w:rsidR="00A44B0D">
        <w:rPr>
          <w:b/>
        </w:rPr>
        <w:t xml:space="preserve">: </w:t>
      </w:r>
      <w:r w:rsidR="00885F3B">
        <w:t xml:space="preserve">Folgende Planung: am </w:t>
      </w:r>
      <w:r w:rsidR="00885F3B" w:rsidRPr="00885F3B">
        <w:rPr>
          <w:b/>
          <w:bCs/>
        </w:rPr>
        <w:t>18.04. Aufbau Gerüst</w:t>
      </w:r>
      <w:r w:rsidR="00885F3B">
        <w:t xml:space="preserve">, am </w:t>
      </w:r>
      <w:r w:rsidR="00885F3B" w:rsidRPr="00885F3B">
        <w:rPr>
          <w:b/>
          <w:bCs/>
        </w:rPr>
        <w:t>19.04. Fassade abspritzen</w:t>
      </w:r>
      <w:r w:rsidR="00885F3B">
        <w:t xml:space="preserve"> (jeweils ab ca. 17.00 Uhr). </w:t>
      </w:r>
      <w:r w:rsidR="00885F3B" w:rsidRPr="00885F3B">
        <w:rPr>
          <w:b/>
          <w:bCs/>
        </w:rPr>
        <w:t xml:space="preserve">Am 20.04. </w:t>
      </w:r>
      <w:r w:rsidR="00885F3B" w:rsidRPr="00885F3B">
        <w:t>(ab ca. 8.00h)</w:t>
      </w:r>
      <w:r w:rsidR="00885F3B" w:rsidRPr="00885F3B">
        <w:rPr>
          <w:b/>
          <w:bCs/>
        </w:rPr>
        <w:t xml:space="preserve"> dann Fassade streichen</w:t>
      </w:r>
      <w:r w:rsidR="00885F3B">
        <w:t xml:space="preserve"> – </w:t>
      </w:r>
      <w:r w:rsidR="00885F3B" w:rsidRPr="00885F3B">
        <w:rPr>
          <w:u w:val="single"/>
        </w:rPr>
        <w:t>dieser Arbeitsdienst könnte länger dauern</w:t>
      </w:r>
      <w:r w:rsidR="00885F3B">
        <w:t xml:space="preserve">. </w:t>
      </w:r>
      <w:r w:rsidR="00885F3B" w:rsidRPr="00885F3B">
        <w:rPr>
          <w:b/>
          <w:bCs/>
        </w:rPr>
        <w:t>Bitte bei Markus Aubele melden</w:t>
      </w:r>
      <w:r w:rsidR="00885F3B">
        <w:t>.</w:t>
      </w:r>
    </w:p>
    <w:p w14:paraId="76FA89F7" w14:textId="2C625F0C" w:rsidR="00A636EE" w:rsidRPr="00A44B0D" w:rsidRDefault="00A44B0D" w:rsidP="00322230">
      <w:r w:rsidRPr="00A44B0D">
        <w:rPr>
          <w:b/>
        </w:rPr>
        <w:t>2. Arbeitsdienst am 2</w:t>
      </w:r>
      <w:r w:rsidR="00885F3B">
        <w:rPr>
          <w:b/>
        </w:rPr>
        <w:t>7</w:t>
      </w:r>
      <w:r w:rsidRPr="00A44B0D">
        <w:rPr>
          <w:b/>
        </w:rPr>
        <w:t>. April – See:</w:t>
      </w:r>
      <w:r>
        <w:rPr>
          <w:b/>
        </w:rPr>
        <w:t xml:space="preserve"> </w:t>
      </w:r>
      <w:r w:rsidRPr="00A44B0D">
        <w:t>Treffpunkt</w:t>
      </w:r>
      <w:r>
        <w:rPr>
          <w:b/>
        </w:rPr>
        <w:t xml:space="preserve"> </w:t>
      </w:r>
      <w:r w:rsidRPr="00A44B0D">
        <w:t>7.30</w:t>
      </w:r>
      <w:r>
        <w:t xml:space="preserve"> Uhr Petri. </w:t>
      </w:r>
      <w:r w:rsidR="00885F3B">
        <w:t>Allgemeine Pflegearbeiten - b</w:t>
      </w:r>
      <w:r>
        <w:t>itte wie gehabt evtl. Werkzeug mitbringen.</w:t>
      </w:r>
    </w:p>
    <w:p w14:paraId="048BC2DE" w14:textId="6BD08318" w:rsidR="008001A6" w:rsidRDefault="008001A6" w:rsidP="00CB77E0">
      <w:r w:rsidRPr="008001A6">
        <w:rPr>
          <w:b/>
        </w:rPr>
        <w:t>Anfischen</w:t>
      </w:r>
      <w:r w:rsidR="00A44B0D">
        <w:t xml:space="preserve"> am </w:t>
      </w:r>
      <w:r w:rsidR="00885F3B">
        <w:rPr>
          <w:b/>
        </w:rPr>
        <w:t>12</w:t>
      </w:r>
      <w:r w:rsidR="00053D79" w:rsidRPr="00053D79">
        <w:rPr>
          <w:b/>
        </w:rPr>
        <w:t>.05.202</w:t>
      </w:r>
      <w:r w:rsidR="00885F3B">
        <w:rPr>
          <w:b/>
        </w:rPr>
        <w:t>4</w:t>
      </w:r>
      <w:r>
        <w:t xml:space="preserve"> </w:t>
      </w:r>
      <w:r w:rsidR="00053D79">
        <w:t>ab 6.00 Uhr – Kartenverkauf ab 5.30 Uhr</w:t>
      </w:r>
      <w:r w:rsidR="00322230">
        <w:t>: Zum Aufbau ist Treffpunkt am S</w:t>
      </w:r>
      <w:r w:rsidR="00A44B0D">
        <w:t xml:space="preserve">a. </w:t>
      </w:r>
      <w:r w:rsidR="00885F3B">
        <w:t>11</w:t>
      </w:r>
      <w:r w:rsidR="00A44B0D">
        <w:t>.05</w:t>
      </w:r>
      <w:r>
        <w:t>.</w:t>
      </w:r>
      <w:r w:rsidR="00053D79">
        <w:t xml:space="preserve"> 16.00 Uhr</w:t>
      </w:r>
      <w:r w:rsidR="00322230">
        <w:t xml:space="preserve"> Petristube. Platzreservierung nach dem Aufbau, „Startsignal“ gibt Markus. Wer vorher schon reserviert, wird vom Anfischen ausgeschlossen.</w:t>
      </w:r>
      <w:r w:rsidR="00885F3B">
        <w:t xml:space="preserve"> Vorheriges Anfüttern ist nicht erlaubt, ebenso nicht der Einsatz von Futterbooten o.ä. beim Anfischen.</w:t>
      </w:r>
    </w:p>
    <w:p w14:paraId="00BF7520" w14:textId="0F699943" w:rsidR="00A44B0D" w:rsidRDefault="00A44B0D" w:rsidP="00214449">
      <w:pPr>
        <w:rPr>
          <w:b/>
          <w:u w:val="single"/>
        </w:rPr>
      </w:pPr>
      <w:r w:rsidRPr="00A44B0D">
        <w:rPr>
          <w:b/>
          <w:u w:val="single"/>
        </w:rPr>
        <w:t>Beide</w:t>
      </w:r>
      <w:r>
        <w:rPr>
          <w:b/>
        </w:rPr>
        <w:t xml:space="preserve"> Seen werden besetzt</w:t>
      </w:r>
      <w:r w:rsidR="003D045B">
        <w:t xml:space="preserve"> </w:t>
      </w:r>
      <w:r>
        <w:t>und sind</w:t>
      </w:r>
      <w:r w:rsidR="001C06FB">
        <w:t xml:space="preserve"> </w:t>
      </w:r>
      <w:r w:rsidR="001C06FB" w:rsidRPr="00F6001F">
        <w:t>vom</w:t>
      </w:r>
      <w:r>
        <w:rPr>
          <w:b/>
        </w:rPr>
        <w:t xml:space="preserve"> 0</w:t>
      </w:r>
      <w:r w:rsidR="00885F3B">
        <w:rPr>
          <w:b/>
        </w:rPr>
        <w:t>6</w:t>
      </w:r>
      <w:r w:rsidR="003D045B" w:rsidRPr="003D045B">
        <w:rPr>
          <w:b/>
        </w:rPr>
        <w:t>.</w:t>
      </w:r>
      <w:r>
        <w:rPr>
          <w:b/>
        </w:rPr>
        <w:t xml:space="preserve"> Mai</w:t>
      </w:r>
      <w:r w:rsidR="003D045B">
        <w:t xml:space="preserve"> </w:t>
      </w:r>
      <w:r w:rsidR="003D045B" w:rsidRPr="00F6001F">
        <w:t xml:space="preserve">bis </w:t>
      </w:r>
      <w:r w:rsidRPr="00A44B0D">
        <w:rPr>
          <w:b/>
          <w:u w:val="single"/>
        </w:rPr>
        <w:t>einschließlich</w:t>
      </w:r>
      <w:r>
        <w:t xml:space="preserve"> </w:t>
      </w:r>
      <w:r w:rsidR="00885F3B">
        <w:t>(</w:t>
      </w:r>
      <w:r w:rsidR="003D045B" w:rsidRPr="00F6001F">
        <w:t>zum</w:t>
      </w:r>
      <w:r w:rsidR="003D045B" w:rsidRPr="003D045B">
        <w:rPr>
          <w:b/>
        </w:rPr>
        <w:t xml:space="preserve"> </w:t>
      </w:r>
      <w:r w:rsidR="00F6001F" w:rsidRPr="00F6001F">
        <w:rPr>
          <w:b/>
          <w:u w:val="single"/>
        </w:rPr>
        <w:t>Anfischen</w:t>
      </w:r>
      <w:r w:rsidR="006F03DE">
        <w:rPr>
          <w:b/>
          <w:u w:val="single"/>
        </w:rPr>
        <w:t>)</w:t>
      </w:r>
      <w:r w:rsidR="00F6001F" w:rsidRPr="00F6001F">
        <w:rPr>
          <w:b/>
          <w:u w:val="single"/>
        </w:rPr>
        <w:t xml:space="preserve"> </w:t>
      </w:r>
      <w:r w:rsidR="00F6001F" w:rsidRPr="00F6001F">
        <w:t>am</w:t>
      </w:r>
      <w:r>
        <w:rPr>
          <w:b/>
        </w:rPr>
        <w:t xml:space="preserve"> </w:t>
      </w:r>
      <w:r w:rsidR="00885F3B">
        <w:rPr>
          <w:b/>
        </w:rPr>
        <w:t>12</w:t>
      </w:r>
      <w:r w:rsidR="00F6001F">
        <w:rPr>
          <w:b/>
        </w:rPr>
        <w:t>. Mai</w:t>
      </w:r>
      <w:r w:rsidR="003D045B" w:rsidRPr="003D045B">
        <w:rPr>
          <w:b/>
        </w:rPr>
        <w:t xml:space="preserve"> </w:t>
      </w:r>
      <w:r w:rsidR="003D045B" w:rsidRPr="00F6001F">
        <w:rPr>
          <w:b/>
          <w:u w:val="single"/>
        </w:rPr>
        <w:t>gesperrt</w:t>
      </w:r>
      <w:r>
        <w:rPr>
          <w:b/>
          <w:u w:val="single"/>
        </w:rPr>
        <w:t xml:space="preserve">. Die Sperre am </w:t>
      </w:r>
      <w:r w:rsidR="00885F3B">
        <w:rPr>
          <w:b/>
          <w:u w:val="single"/>
        </w:rPr>
        <w:t>12</w:t>
      </w:r>
      <w:r>
        <w:rPr>
          <w:b/>
          <w:u w:val="single"/>
        </w:rPr>
        <w:t>. Mai gilt natürlich nicht für die Teilnehmer beim Anfischen !!!</w:t>
      </w:r>
    </w:p>
    <w:p w14:paraId="6D8BE2DD" w14:textId="77777777" w:rsidR="006F03DE" w:rsidRDefault="006F03DE" w:rsidP="00214449">
      <w:pPr>
        <w:rPr>
          <w:bCs/>
        </w:rPr>
      </w:pPr>
      <w:r w:rsidRPr="006F03DE">
        <w:rPr>
          <w:bCs/>
        </w:rPr>
        <w:t>Weitere</w:t>
      </w:r>
      <w:r w:rsidRPr="006F03DE">
        <w:rPr>
          <w:b/>
        </w:rPr>
        <w:t xml:space="preserve"> Arbeitsdienste</w:t>
      </w:r>
      <w:r w:rsidRPr="006F03DE">
        <w:rPr>
          <w:bCs/>
        </w:rPr>
        <w:t xml:space="preserve"> sind dann </w:t>
      </w:r>
      <w:r w:rsidRPr="006F03DE">
        <w:rPr>
          <w:b/>
        </w:rPr>
        <w:t>am 25.05. (See)</w:t>
      </w:r>
      <w:r>
        <w:rPr>
          <w:bCs/>
        </w:rPr>
        <w:t xml:space="preserve">- Treffpunkt 7.30h Petri </w:t>
      </w:r>
    </w:p>
    <w:p w14:paraId="0960AD58" w14:textId="3C32379A" w:rsidR="006F03DE" w:rsidRPr="006F03DE" w:rsidRDefault="006F03DE" w:rsidP="00214449">
      <w:pPr>
        <w:rPr>
          <w:bCs/>
        </w:rPr>
      </w:pPr>
      <w:r>
        <w:rPr>
          <w:bCs/>
        </w:rPr>
        <w:t xml:space="preserve">und </w:t>
      </w:r>
      <w:r w:rsidRPr="006F03DE">
        <w:rPr>
          <w:b/>
        </w:rPr>
        <w:t>am 08.06.</w:t>
      </w:r>
      <w:r>
        <w:rPr>
          <w:bCs/>
        </w:rPr>
        <w:t xml:space="preserve"> (verschoben vom 01.06.) </w:t>
      </w:r>
      <w:r w:rsidRPr="006F03DE">
        <w:rPr>
          <w:b/>
        </w:rPr>
        <w:t>Petristube</w:t>
      </w:r>
      <w:r>
        <w:rPr>
          <w:bCs/>
        </w:rPr>
        <w:t xml:space="preserve"> – Treffpunkt 8.00h Petri.</w:t>
      </w:r>
    </w:p>
    <w:p w14:paraId="4BFD0220" w14:textId="77777777" w:rsidR="003D045B" w:rsidRPr="003D045B" w:rsidRDefault="003D045B" w:rsidP="00214449">
      <w:pPr>
        <w:rPr>
          <w:b/>
        </w:rPr>
      </w:pPr>
    </w:p>
    <w:p w14:paraId="444753A0" w14:textId="77777777" w:rsidR="00214449" w:rsidRPr="000D68F9" w:rsidRDefault="00214449" w:rsidP="0053590E">
      <w:pPr>
        <w:jc w:val="center"/>
        <w:rPr>
          <w:rFonts w:ascii="Comic Sans MS" w:hAnsi="Comic Sans MS"/>
          <w:b/>
          <w:i/>
          <w:sz w:val="48"/>
          <w:szCs w:val="48"/>
        </w:rPr>
      </w:pPr>
      <w:r w:rsidRPr="000D68F9">
        <w:rPr>
          <w:rFonts w:ascii="Comic Sans MS" w:hAnsi="Comic Sans MS"/>
          <w:b/>
          <w:i/>
          <w:sz w:val="48"/>
          <w:szCs w:val="48"/>
        </w:rPr>
        <w:t>PETRI HEIL !!</w:t>
      </w:r>
    </w:p>
    <w:p w14:paraId="7F6009CC" w14:textId="77777777" w:rsidR="00214449" w:rsidRDefault="002922DC" w:rsidP="002922DC">
      <w:r>
        <w:rPr>
          <w:sz w:val="48"/>
          <w:szCs w:val="48"/>
        </w:rPr>
        <w:t xml:space="preserve">                                     </w:t>
      </w:r>
      <w:r w:rsidR="00214449">
        <w:t>Mit freundlichen Grüßen</w:t>
      </w:r>
    </w:p>
    <w:p w14:paraId="2264CDCC" w14:textId="77777777" w:rsidR="00214449" w:rsidRDefault="00214449" w:rsidP="0053590E">
      <w:pPr>
        <w:jc w:val="center"/>
      </w:pPr>
      <w:r>
        <w:t>Die Vorstandschaft</w:t>
      </w:r>
    </w:p>
    <w:p w14:paraId="1037DA29" w14:textId="77777777" w:rsidR="00634A04" w:rsidRDefault="00634A04" w:rsidP="00FF56FF">
      <w:pPr>
        <w:pStyle w:val="ecxp1"/>
        <w:rPr>
          <w:rStyle w:val="ecxs1"/>
          <w:rFonts w:ascii="Calibri" w:hAnsi="Calibri" w:cs="Segoe UI"/>
          <w:color w:val="000000"/>
          <w:sz w:val="23"/>
          <w:szCs w:val="23"/>
        </w:rPr>
      </w:pPr>
    </w:p>
    <w:sectPr w:rsidR="00634A04" w:rsidSect="00303346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9F2E" w14:textId="77777777" w:rsidR="00303346" w:rsidRDefault="00303346" w:rsidP="00634A04">
      <w:pPr>
        <w:spacing w:after="0" w:line="240" w:lineRule="auto"/>
      </w:pPr>
      <w:r>
        <w:separator/>
      </w:r>
    </w:p>
  </w:endnote>
  <w:endnote w:type="continuationSeparator" w:id="0">
    <w:p w14:paraId="1CF6657B" w14:textId="77777777" w:rsidR="00303346" w:rsidRDefault="00303346" w:rsidP="0063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32F4" w14:textId="77777777" w:rsidR="00303346" w:rsidRDefault="00303346" w:rsidP="00634A04">
      <w:pPr>
        <w:spacing w:after="0" w:line="240" w:lineRule="auto"/>
      </w:pPr>
      <w:r>
        <w:separator/>
      </w:r>
    </w:p>
  </w:footnote>
  <w:footnote w:type="continuationSeparator" w:id="0">
    <w:p w14:paraId="3E8B5414" w14:textId="77777777" w:rsidR="00303346" w:rsidRDefault="00303346" w:rsidP="0063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FF"/>
    <w:rsid w:val="00035EAC"/>
    <w:rsid w:val="00053D79"/>
    <w:rsid w:val="000E644C"/>
    <w:rsid w:val="000F4CC3"/>
    <w:rsid w:val="00166D3D"/>
    <w:rsid w:val="0017594B"/>
    <w:rsid w:val="00187BC0"/>
    <w:rsid w:val="0019575B"/>
    <w:rsid w:val="001C06FB"/>
    <w:rsid w:val="001E3B20"/>
    <w:rsid w:val="00214449"/>
    <w:rsid w:val="002922DC"/>
    <w:rsid w:val="00303346"/>
    <w:rsid w:val="00322230"/>
    <w:rsid w:val="0038237F"/>
    <w:rsid w:val="003904C4"/>
    <w:rsid w:val="003B3B11"/>
    <w:rsid w:val="003D045B"/>
    <w:rsid w:val="003D34A1"/>
    <w:rsid w:val="00400461"/>
    <w:rsid w:val="004A6BA1"/>
    <w:rsid w:val="005059E3"/>
    <w:rsid w:val="0053590E"/>
    <w:rsid w:val="005B476F"/>
    <w:rsid w:val="00627F1D"/>
    <w:rsid w:val="00634A04"/>
    <w:rsid w:val="006423FB"/>
    <w:rsid w:val="00647192"/>
    <w:rsid w:val="006A314B"/>
    <w:rsid w:val="006B0606"/>
    <w:rsid w:val="006F03DE"/>
    <w:rsid w:val="00702010"/>
    <w:rsid w:val="008001A6"/>
    <w:rsid w:val="00822A87"/>
    <w:rsid w:val="008705E8"/>
    <w:rsid w:val="00875016"/>
    <w:rsid w:val="00885F3B"/>
    <w:rsid w:val="008B7DDD"/>
    <w:rsid w:val="009925B1"/>
    <w:rsid w:val="009A21B9"/>
    <w:rsid w:val="009B725B"/>
    <w:rsid w:val="009F24A1"/>
    <w:rsid w:val="00A128DD"/>
    <w:rsid w:val="00A44B0D"/>
    <w:rsid w:val="00A579D3"/>
    <w:rsid w:val="00A6250C"/>
    <w:rsid w:val="00A636EE"/>
    <w:rsid w:val="00AB595B"/>
    <w:rsid w:val="00AC66AB"/>
    <w:rsid w:val="00B36FEE"/>
    <w:rsid w:val="00BC6E19"/>
    <w:rsid w:val="00BF0346"/>
    <w:rsid w:val="00CB77E0"/>
    <w:rsid w:val="00D564B6"/>
    <w:rsid w:val="00D56CDB"/>
    <w:rsid w:val="00D62E10"/>
    <w:rsid w:val="00E114EB"/>
    <w:rsid w:val="00F6001F"/>
    <w:rsid w:val="00FA6007"/>
    <w:rsid w:val="00FB1D3B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D201"/>
  <w15:docId w15:val="{08800075-35CA-4870-8EEF-FD63D18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25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xp1">
    <w:name w:val="ecxp1"/>
    <w:basedOn w:val="Standard"/>
    <w:rsid w:val="00FF56F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cxs1">
    <w:name w:val="ecxs1"/>
    <w:basedOn w:val="Absatz-Standardschriftart"/>
    <w:rsid w:val="00FF56FF"/>
  </w:style>
  <w:style w:type="paragraph" w:customStyle="1" w:styleId="ecxp2">
    <w:name w:val="ecxp2"/>
    <w:basedOn w:val="Standard"/>
    <w:rsid w:val="00FF56F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cxs2">
    <w:name w:val="ecxs2"/>
    <w:basedOn w:val="Absatz-Standardschriftart"/>
    <w:rsid w:val="00FF56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A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3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4A04"/>
  </w:style>
  <w:style w:type="paragraph" w:styleId="Fuzeile">
    <w:name w:val="footer"/>
    <w:basedOn w:val="Standard"/>
    <w:link w:val="FuzeileZchn"/>
    <w:uiPriority w:val="99"/>
    <w:semiHidden/>
    <w:unhideWhenUsed/>
    <w:rsid w:val="0063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4A04"/>
  </w:style>
  <w:style w:type="paragraph" w:styleId="Listenabsatz">
    <w:name w:val="List Paragraph"/>
    <w:basedOn w:val="Standard"/>
    <w:uiPriority w:val="34"/>
    <w:qFormat/>
    <w:rsid w:val="0021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94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417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1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3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1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9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1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Vorwerk Teppichwerke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DEHLAU Dietmar</cp:lastModifiedBy>
  <cp:revision>2</cp:revision>
  <cp:lastPrinted>2023-03-13T14:09:00Z</cp:lastPrinted>
  <dcterms:created xsi:type="dcterms:W3CDTF">2024-04-07T10:27:00Z</dcterms:created>
  <dcterms:modified xsi:type="dcterms:W3CDTF">2024-04-07T10:27:00Z</dcterms:modified>
</cp:coreProperties>
</file>